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40"/>
          <w:szCs w:val="40"/>
          <w:u w:val="single"/>
          <w:shd w:fill="auto" w:val="clear"/>
          <w:vertAlign w:val="baseline"/>
        </w:rPr>
      </w:pPr>
      <w:bookmarkStart w:colFirst="0" w:colLast="0" w:name="_gjdgxs" w:id="0"/>
      <w:bookmarkEnd w:id="0"/>
      <w:r w:rsidDel="00000000" w:rsidR="00000000" w:rsidRPr="00000000">
        <w:rPr>
          <w:rFonts w:ascii="Rockwell" w:cs="Rockwell" w:eastAsia="Rockwell" w:hAnsi="Rockwell"/>
          <w:b w:val="1"/>
          <w:i w:val="0"/>
          <w:smallCaps w:val="0"/>
          <w:strike w:val="0"/>
          <w:color w:val="000000"/>
          <w:sz w:val="40"/>
          <w:szCs w:val="40"/>
          <w:u w:val="single"/>
          <w:shd w:fill="auto" w:val="clear"/>
          <w:vertAlign w:val="baseline"/>
          <w:rtl w:val="0"/>
        </w:rPr>
        <w:t xml:space="preserve">Student</w:t>
      </w:r>
      <w:r w:rsidDel="00000000" w:rsidR="00000000" w:rsidRPr="00000000">
        <w:rPr>
          <w:rFonts w:ascii="Rockwell" w:cs="Rockwell" w:eastAsia="Rockwell" w:hAnsi="Rockwell"/>
          <w:b w:val="1"/>
          <w:sz w:val="40"/>
          <w:szCs w:val="40"/>
          <w:u w:val="single"/>
          <w:rtl w:val="0"/>
        </w:rPr>
        <w:t xml:space="preserve"> A</w:t>
      </w:r>
      <w:r w:rsidDel="00000000" w:rsidR="00000000" w:rsidRPr="00000000">
        <w:rPr>
          <w:rFonts w:ascii="Rockwell" w:cs="Rockwell" w:eastAsia="Rockwell" w:hAnsi="Rockwell"/>
          <w:b w:val="1"/>
          <w:i w:val="0"/>
          <w:smallCaps w:val="0"/>
          <w:strike w:val="0"/>
          <w:color w:val="000000"/>
          <w:sz w:val="40"/>
          <w:szCs w:val="40"/>
          <w:u w:val="single"/>
          <w:shd w:fill="auto" w:val="clear"/>
          <w:vertAlign w:val="baseline"/>
          <w:rtl w:val="0"/>
        </w:rPr>
        <w:t xml:space="preserve">ssessment Portfolios (SAPs)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Canton students taking my class will be required to complete a student assessment portfolio as their yearly final to demonstrate their academic growth and connect to their learning goals. (Learning goals will be set by students at the start of the academic year)</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SAPs vary based on grade level and should reflect student understanding and growth through their given curriculum.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SAPs MUST follow the following format: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 Page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Contract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w:t>
      </w:r>
      <w:r w:rsidDel="00000000" w:rsidR="00000000" w:rsidRPr="00000000">
        <w:rPr>
          <w:rFonts w:ascii="Times New Roman" w:cs="Times New Roman" w:eastAsia="Times New Roman" w:hAnsi="Times New Roman"/>
          <w:sz w:val="24"/>
          <w:szCs w:val="24"/>
          <w:rtl w:val="0"/>
        </w:rPr>
        <w:t xml:space="preserve">8th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Mastery (</w:t>
      </w:r>
      <w:r w:rsidDel="00000000" w:rsidR="00000000" w:rsidRPr="00000000">
        <w:rPr>
          <w:rFonts w:ascii="Times New Roman" w:cs="Times New Roman" w:eastAsia="Times New Roman" w:hAnsi="Times New Roman"/>
          <w:sz w:val="24"/>
          <w:szCs w:val="24"/>
          <w:rtl w:val="0"/>
        </w:rPr>
        <w:t xml:space="preserve">9th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Artifacts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Reflection Paper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Cumulative Artifact (9th)</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 of SAPs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students a method of demonstrating their understanding of multiple concepts as well as defending their learning and growth throughout the academic year by providing and explaining multiple learning artifacts.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students an opportunity to demonstrate real world opportunities and connections using science.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organizational and time management skills as they should maintain their SAPs throughout the school year.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8th Grade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SAPs Outline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 Page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Contract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Goals (3)</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Artifacts (Learning artifacts are any assignment 80% </w:t>
      </w:r>
      <w:r w:rsidDel="00000000" w:rsidR="00000000" w:rsidRPr="00000000">
        <w:rPr>
          <w:rFonts w:ascii="Times New Roman" w:cs="Times New Roman" w:eastAsia="Times New Roman" w:hAnsi="Times New Roman"/>
          <w:sz w:val="24"/>
          <w:szCs w:val="24"/>
          <w:rtl w:val="0"/>
        </w:rPr>
        <w:t xml:space="preserve">or higher)</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artifacts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page reflection paper (double spaced)</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Outline what was learned, how they progressed, how they met their academic goals for the class, and how their artifacts reflect their growth.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present these in a booth type setting where judges can go around and discuss each portfolio with you.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Freshmen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SAPs Outline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 Page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Contracts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Goals (5)</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w:t>
      </w:r>
      <w:r w:rsidDel="00000000" w:rsidR="00000000" w:rsidRPr="00000000">
        <w:rPr>
          <w:rFonts w:ascii="Times New Roman" w:cs="Times New Roman" w:eastAsia="Times New Roman" w:hAnsi="Times New Roman"/>
          <w:sz w:val="24"/>
          <w:szCs w:val="24"/>
          <w:rtl w:val="0"/>
        </w:rPr>
        <w:t xml:space="preserve">Mastery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Artifacts (Any assignment 85% or higher)</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artifacts</w:t>
      </w:r>
    </w:p>
    <w:p w:rsidR="00000000" w:rsidDel="00000000" w:rsidP="00000000" w:rsidRDefault="00000000" w:rsidRPr="00000000" w14:paraId="00000021">
      <w:pPr>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Cumulative Artifact (Recommend having a topic by January…you must register this with Groenke by the second week of January with an outline.)</w:t>
      </w:r>
    </w:p>
    <w:p w:rsidR="00000000" w:rsidDel="00000000" w:rsidP="00000000" w:rsidRDefault="00000000" w:rsidRPr="00000000" w14:paraId="00000022">
      <w:pPr>
        <w:numPr>
          <w:ilvl w:val="1"/>
          <w:numId w:val="1"/>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Students must complete a cumulative artifact for the class they are in. This can be done solo or with a partner. The cumulative artifact is an opportunity to go further in depth on a particular topic from the class. This cumulative artifact can look like a majority of things, but ultimately is an opportunity for you to be hands on and dig deeper into a topic! Examples include:</w:t>
      </w:r>
    </w:p>
    <w:p w:rsidR="00000000" w:rsidDel="00000000" w:rsidP="00000000" w:rsidRDefault="00000000" w:rsidRPr="00000000" w14:paraId="00000023">
      <w:pPr>
        <w:numPr>
          <w:ilvl w:val="2"/>
          <w:numId w:val="1"/>
        </w:numPr>
        <w:spacing w:after="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Building a model, simulation, or digital platform to showcase a topic. </w:t>
      </w:r>
    </w:p>
    <w:p w:rsidR="00000000" w:rsidDel="00000000" w:rsidP="00000000" w:rsidRDefault="00000000" w:rsidRPr="00000000" w14:paraId="00000024">
      <w:pPr>
        <w:numPr>
          <w:ilvl w:val="2"/>
          <w:numId w:val="1"/>
        </w:numPr>
        <w:spacing w:after="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Community based project / research </w:t>
      </w:r>
    </w:p>
    <w:p w:rsidR="00000000" w:rsidDel="00000000" w:rsidP="00000000" w:rsidRDefault="00000000" w:rsidRPr="00000000" w14:paraId="00000025">
      <w:pPr>
        <w:numPr>
          <w:ilvl w:val="2"/>
          <w:numId w:val="1"/>
        </w:numPr>
        <w:spacing w:after="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Or any other ideas approved my Mr. Groenke. Note there are no research papers this year! </w:t>
      </w:r>
    </w:p>
    <w:p w:rsidR="00000000" w:rsidDel="00000000" w:rsidP="00000000" w:rsidRDefault="00000000" w:rsidRPr="00000000" w14:paraId="00000026">
      <w:pPr>
        <w:numPr>
          <w:ilvl w:val="1"/>
          <w:numId w:val="1"/>
        </w:numPr>
        <w:spacing w:after="0" w:line="240" w:lineRule="auto"/>
        <w:ind w:left="144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Must be prepared to PRESENT your cumulative artifact on semester test date. Will be graded on presentation skills and professionalism. If you wing it, you will fail. Treat this as a professional presentation of your work. </w:t>
      </w:r>
    </w:p>
    <w:p w:rsidR="00000000" w:rsidDel="00000000" w:rsidP="00000000" w:rsidRDefault="00000000" w:rsidRPr="00000000" w14:paraId="00000027">
      <w:pPr>
        <w:numPr>
          <w:ilvl w:val="1"/>
          <w:numId w:val="1"/>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Sources must be referenced (both at the end and in text) in MLA format with at least five different sources. </w:t>
      </w:r>
    </w:p>
    <w:p w:rsidR="00000000" w:rsidDel="00000000" w:rsidP="00000000" w:rsidRDefault="00000000" w:rsidRPr="00000000" w14:paraId="00000028">
      <w:pPr>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Q&amp;A  Session </w:t>
      </w:r>
    </w:p>
    <w:p w:rsidR="00000000" w:rsidDel="00000000" w:rsidP="00000000" w:rsidRDefault="00000000" w:rsidRPr="00000000" w14:paraId="00000029">
      <w:pPr>
        <w:numPr>
          <w:ilvl w:val="1"/>
          <w:numId w:val="1"/>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Students must demonstrate their growth and understanding in their artifact topic. Must utilize at least two mastery artifacts as evidence of connection between the research topic and student learning goals.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40"/>
          <w:szCs w:val="40"/>
          <w:u w:val="single"/>
          <w:shd w:fill="auto" w:val="clear"/>
          <w:vertAlign w:val="baseline"/>
        </w:rPr>
      </w:pPr>
      <w:r w:rsidDel="00000000" w:rsidR="00000000" w:rsidRPr="00000000">
        <w:rPr>
          <w:rFonts w:ascii="Rockwell" w:cs="Rockwell" w:eastAsia="Rockwell" w:hAnsi="Rockwell"/>
          <w:b w:val="1"/>
          <w:i w:val="0"/>
          <w:smallCaps w:val="0"/>
          <w:strike w:val="0"/>
          <w:color w:val="000000"/>
          <w:sz w:val="40"/>
          <w:szCs w:val="40"/>
          <w:u w:val="single"/>
          <w:shd w:fill="auto" w:val="clear"/>
          <w:vertAlign w:val="baseline"/>
          <w:rtl w:val="0"/>
        </w:rPr>
        <w:t xml:space="preserve">Student Learning and Mastery Artifacts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Artifacts </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work from a unit that the students believes demonstrates their academic understanding of the content, as well as reflects progress towards their academic goals.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demonstrate a minimum score of 8</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considered a student learning artifact. </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Selections should be genuine and honest. Students will have to explain why this demonstrates their academic growth.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Artifacts </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or Pictures of Projects</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 Reports </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Papers </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Reflections </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Tests or Quizzes </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work not listed must be approved by the science</w:t>
      </w:r>
      <w:r w:rsidDel="00000000" w:rsidR="00000000" w:rsidRPr="00000000">
        <w:rPr>
          <w:rFonts w:ascii="Times New Roman" w:cs="Times New Roman" w:eastAsia="Times New Roman" w:hAnsi="Times New Roman"/>
          <w:sz w:val="24"/>
          <w:szCs w:val="24"/>
          <w:rtl w:val="0"/>
        </w:rPr>
        <w:t xml:space="preserve">/math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educator. </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maintain their artifact collection throughout the academic year so they may organize their SAPs during the final two weeks of school. </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be stored in a designated space within the classroom.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Mastery Artifacts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work from a unit that the students believes demonstrates their academic understanding of the content, as well as reflects progress towards their academic goals.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demonstrate a minimum score of </w:t>
      </w:r>
      <w:r w:rsidDel="00000000" w:rsidR="00000000" w:rsidRPr="00000000">
        <w:rPr>
          <w:rFonts w:ascii="Times New Roman" w:cs="Times New Roman" w:eastAsia="Times New Roman" w:hAnsi="Times New Roman"/>
          <w:sz w:val="24"/>
          <w:szCs w:val="24"/>
          <w:rtl w:val="0"/>
        </w:rPr>
        <w:t xml:space="preserve">85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considered a student mastery artifact. </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Selections should be genuine and honest. Students will have to explain why this demonstrates their academic growth. </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Artifacts </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or Pictures of Projects</w:t>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 Reports </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Papers </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Reflections </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Tests or Quizzes </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work not listed must be approved by the science educator.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maintain their artifact collection throughout the academic year so they may organize their SAPs during the final two weeks of school. </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be stored in a designated space within the science classroom.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Canton Science and Math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Year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Rockwell" w:cs="Rockwell" w:eastAsia="Rockwell" w:hAnsi="Rockwell"/>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